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 w:rsidR="00E91B1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kern w:val="0"/>
          <w:szCs w:val="21"/>
        </w:rPr>
        <w:t>取得財産等管理台帳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3768" wp14:editId="22556FDE">
                <wp:simplePos x="0" y="0"/>
                <wp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extent cx="19050" cy="45243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2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6B577" id="直線コネクタ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5.25pt" to="6.4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" strokecolor="windowText" strokeweight=".5pt"/>
            </w:pict>
          </mc:Fallback>
        </mc:AlternateContent>
      </w: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30"/>
        <w:gridCol w:w="648"/>
        <w:gridCol w:w="648"/>
        <w:gridCol w:w="648"/>
        <w:gridCol w:w="648"/>
        <w:gridCol w:w="1296"/>
        <w:gridCol w:w="1236"/>
        <w:gridCol w:w="1134"/>
        <w:gridCol w:w="1134"/>
        <w:gridCol w:w="992"/>
      </w:tblGrid>
      <w:tr w:rsidR="000F4513" w:rsidRPr="000F4513" w:rsidTr="002E1CCD">
        <w:trPr>
          <w:trHeight w:hRule="exact" w:val="654"/>
        </w:trPr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取得年月日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耐用年数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保管場所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備考</w:t>
            </w:r>
          </w:p>
        </w:tc>
      </w:tr>
      <w:tr w:rsidR="000F4513" w:rsidRPr="000F4513" w:rsidTr="002E1CCD">
        <w:trPr>
          <w:trHeight w:hRule="exact" w:val="6482"/>
        </w:trPr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0F451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0F451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="867" w:hangingChars="405" w:hanging="867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（注）１．対象となる取得財産等は、取得価格又は効用の増加価格が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第２</w:t>
      </w:r>
      <w:r w:rsidR="00D2327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条第１項に定める処分制限額以上の財産とする。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00" w:left="855" w:hangingChars="105" w:hanging="225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２．財産名の区分は、（ア）</w:t>
      </w:r>
      <w:r w:rsidRPr="000F4513">
        <w:rPr>
          <w:rFonts w:ascii="ＭＳ 明朝" w:hAnsi="ＭＳ 明朝" w:hint="eastAsia"/>
        </w:rPr>
        <w:t>車両及び運搬具、工具、器具及び備品、機械及び装置、（イ）無形資産、（ウ）開発研究用資産、（エ）その他の物件とする。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06" w:left="851" w:hangingChars="97" w:hanging="208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３．数量は、同一規格等であれば一括して記載して差し支えない。単価が異なる場合は分割して記載すること。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="850" w:hangingChars="397" w:hanging="850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４．既存資産を改造した効用の増加した財産の価格については、補助金等の管理上の都合により、既存資産に加算して整理することが困難な場合は、当該額を単独の資産とみなして記載するものとする。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300" w:firstLine="642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５．取得年月日は、検収年月日を記載すること。</w:t>
      </w:r>
      <w:bookmarkStart w:id="0" w:name="_GoBack"/>
      <w:bookmarkEnd w:id="0"/>
    </w:p>
    <w:sectPr w:rsidR="000F4513" w:rsidRP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94" w:rsidRDefault="00286994" w:rsidP="003C0825">
      <w:r>
        <w:separator/>
      </w:r>
    </w:p>
  </w:endnote>
  <w:endnote w:type="continuationSeparator" w:id="0">
    <w:p w:rsidR="00286994" w:rsidRDefault="002869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94" w:rsidRDefault="00286994" w:rsidP="003C0825">
      <w:r>
        <w:separator/>
      </w:r>
    </w:p>
  </w:footnote>
  <w:footnote w:type="continuationSeparator" w:id="0">
    <w:p w:rsidR="00286994" w:rsidRDefault="0028699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86994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D230B7"/>
    <w:rsid w:val="00D2327F"/>
    <w:rsid w:val="00D32659"/>
    <w:rsid w:val="00DC42BC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62D4-CAB4-4092-B200-9C96A6B7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2016-07-12T05:40:00Z</dcterms:modified>
</cp:coreProperties>
</file>